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46E99" w14:textId="6A2B6AC1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lang w:val="en-US"/>
        </w:rPr>
      </w:pPr>
      <w:r w:rsidRPr="00E97722">
        <w:rPr>
          <w:rFonts w:eastAsia="TrebuchetMS"/>
          <w:bCs/>
          <w:szCs w:val="24"/>
          <w:lang w:val="en-US"/>
        </w:rPr>
        <w:t>Physical fitness levels in students with and wit</w:t>
      </w:r>
      <w:r w:rsidR="00CE6FCE" w:rsidRPr="00E97722">
        <w:rPr>
          <w:rFonts w:eastAsia="TrebuchetMS"/>
          <w:bCs/>
          <w:szCs w:val="24"/>
          <w:lang w:val="en-US"/>
        </w:rPr>
        <w:t xml:space="preserve">hout </w:t>
      </w:r>
      <w:r w:rsidRPr="00E97722">
        <w:rPr>
          <w:rFonts w:eastAsia="TrebuchetMS"/>
          <w:bCs/>
          <w:szCs w:val="24"/>
          <w:lang w:val="en-US"/>
        </w:rPr>
        <w:t xml:space="preserve">training </w:t>
      </w:r>
      <w:r w:rsidR="00CE6FCE" w:rsidRPr="00E97722">
        <w:rPr>
          <w:rFonts w:eastAsia="TrebuchetMS"/>
          <w:bCs/>
          <w:szCs w:val="24"/>
          <w:lang w:val="en-US"/>
        </w:rPr>
        <w:t xml:space="preserve">capacities </w:t>
      </w:r>
      <w:r w:rsidRPr="00E97722">
        <w:rPr>
          <w:rFonts w:eastAsia="TrebuchetMS"/>
          <w:bCs/>
          <w:szCs w:val="24"/>
          <w:lang w:val="en-US"/>
        </w:rPr>
        <w:t xml:space="preserve">– A comparative study </w:t>
      </w:r>
      <w:r w:rsidR="00CE6FCE" w:rsidRPr="00E97722">
        <w:rPr>
          <w:rFonts w:eastAsia="TrebuchetMS"/>
          <w:bCs/>
          <w:szCs w:val="24"/>
          <w:lang w:val="en-US"/>
        </w:rPr>
        <w:t xml:space="preserve">in physical education classes. </w:t>
      </w:r>
    </w:p>
    <w:p w14:paraId="3253C9DC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lang w:val="en-US"/>
        </w:rPr>
      </w:pPr>
    </w:p>
    <w:p w14:paraId="5373D470" w14:textId="7755D128" w:rsidR="00B00432" w:rsidRPr="00E97722" w:rsidRDefault="00E97722" w:rsidP="00B00432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Cs w:val="24"/>
          <w:shd w:val="clear" w:color="auto" w:fill="D2E3FC"/>
        </w:rPr>
      </w:pPr>
      <w:r w:rsidRPr="00E97722">
        <w:rPr>
          <w:bCs/>
          <w:color w:val="000000"/>
          <w:szCs w:val="24"/>
        </w:rPr>
        <w:t xml:space="preserve">Niveles de </w:t>
      </w:r>
      <w:proofErr w:type="spellStart"/>
      <w:r w:rsidRPr="00E97722">
        <w:rPr>
          <w:bCs/>
          <w:color w:val="000000"/>
          <w:szCs w:val="24"/>
        </w:rPr>
        <w:t>condición</w:t>
      </w:r>
      <w:proofErr w:type="spellEnd"/>
      <w:r w:rsidRPr="00E97722">
        <w:rPr>
          <w:bCs/>
          <w:color w:val="000000"/>
          <w:szCs w:val="24"/>
        </w:rPr>
        <w:t xml:space="preserve"> física </w:t>
      </w:r>
      <w:proofErr w:type="spellStart"/>
      <w:r w:rsidRPr="00E97722">
        <w:rPr>
          <w:bCs/>
          <w:color w:val="000000"/>
          <w:szCs w:val="24"/>
        </w:rPr>
        <w:t>en</w:t>
      </w:r>
      <w:proofErr w:type="spellEnd"/>
      <w:r w:rsidRPr="00E97722">
        <w:rPr>
          <w:bCs/>
          <w:color w:val="000000"/>
          <w:szCs w:val="24"/>
        </w:rPr>
        <w:t xml:space="preserve"> </w:t>
      </w:r>
      <w:proofErr w:type="spellStart"/>
      <w:r w:rsidRPr="00E97722">
        <w:rPr>
          <w:bCs/>
          <w:color w:val="000000"/>
          <w:szCs w:val="24"/>
        </w:rPr>
        <w:t>estudiantes</w:t>
      </w:r>
      <w:proofErr w:type="spellEnd"/>
      <w:r w:rsidRPr="00E97722">
        <w:rPr>
          <w:bCs/>
          <w:color w:val="000000"/>
          <w:szCs w:val="24"/>
        </w:rPr>
        <w:t xml:space="preserve"> </w:t>
      </w:r>
      <w:proofErr w:type="spellStart"/>
      <w:r w:rsidRPr="00E97722">
        <w:rPr>
          <w:bCs/>
          <w:color w:val="000000"/>
          <w:szCs w:val="24"/>
        </w:rPr>
        <w:t>con</w:t>
      </w:r>
      <w:proofErr w:type="spellEnd"/>
      <w:r w:rsidRPr="00E97722">
        <w:rPr>
          <w:bCs/>
          <w:color w:val="000000"/>
          <w:szCs w:val="24"/>
        </w:rPr>
        <w:t xml:space="preserve"> y </w:t>
      </w:r>
      <w:proofErr w:type="spellStart"/>
      <w:r w:rsidRPr="00E97722">
        <w:rPr>
          <w:bCs/>
          <w:color w:val="000000"/>
          <w:szCs w:val="24"/>
        </w:rPr>
        <w:t>sin</w:t>
      </w:r>
      <w:proofErr w:type="spellEnd"/>
      <w:r w:rsidRPr="00E97722">
        <w:rPr>
          <w:bCs/>
          <w:color w:val="000000"/>
          <w:szCs w:val="24"/>
        </w:rPr>
        <w:t xml:space="preserve"> capacidades de </w:t>
      </w:r>
      <w:proofErr w:type="spellStart"/>
      <w:r w:rsidRPr="00E97722">
        <w:rPr>
          <w:bCs/>
          <w:color w:val="000000"/>
          <w:szCs w:val="24"/>
        </w:rPr>
        <w:t>entrenamiento</w:t>
      </w:r>
      <w:proofErr w:type="spellEnd"/>
      <w:r w:rsidRPr="00E97722">
        <w:rPr>
          <w:bCs/>
          <w:color w:val="000000"/>
          <w:szCs w:val="24"/>
        </w:rPr>
        <w:t xml:space="preserve"> – </w:t>
      </w:r>
      <w:proofErr w:type="spellStart"/>
      <w:r w:rsidRPr="00E97722">
        <w:rPr>
          <w:bCs/>
          <w:color w:val="000000"/>
          <w:szCs w:val="24"/>
        </w:rPr>
        <w:t>Un</w:t>
      </w:r>
      <w:proofErr w:type="spellEnd"/>
      <w:r w:rsidRPr="00E97722">
        <w:rPr>
          <w:bCs/>
          <w:color w:val="000000"/>
          <w:szCs w:val="24"/>
        </w:rPr>
        <w:t xml:space="preserve"> </w:t>
      </w:r>
      <w:proofErr w:type="spellStart"/>
      <w:r w:rsidRPr="00E97722">
        <w:rPr>
          <w:bCs/>
          <w:color w:val="000000"/>
          <w:szCs w:val="24"/>
        </w:rPr>
        <w:t>estudio</w:t>
      </w:r>
      <w:proofErr w:type="spellEnd"/>
      <w:r w:rsidRPr="00E97722">
        <w:rPr>
          <w:bCs/>
          <w:color w:val="000000"/>
          <w:szCs w:val="24"/>
        </w:rPr>
        <w:t xml:space="preserve"> comparativo </w:t>
      </w:r>
      <w:proofErr w:type="spellStart"/>
      <w:r w:rsidRPr="00E97722">
        <w:rPr>
          <w:bCs/>
          <w:color w:val="000000"/>
          <w:szCs w:val="24"/>
        </w:rPr>
        <w:t>en</w:t>
      </w:r>
      <w:proofErr w:type="spellEnd"/>
      <w:r w:rsidRPr="00E97722">
        <w:rPr>
          <w:bCs/>
          <w:color w:val="000000"/>
          <w:szCs w:val="24"/>
        </w:rPr>
        <w:t xml:space="preserve"> </w:t>
      </w:r>
      <w:proofErr w:type="spellStart"/>
      <w:r w:rsidRPr="00E97722">
        <w:rPr>
          <w:bCs/>
          <w:color w:val="000000"/>
          <w:szCs w:val="24"/>
        </w:rPr>
        <w:t>clases</w:t>
      </w:r>
      <w:proofErr w:type="spellEnd"/>
      <w:r w:rsidRPr="00E97722">
        <w:rPr>
          <w:bCs/>
          <w:color w:val="000000"/>
          <w:szCs w:val="24"/>
        </w:rPr>
        <w:t xml:space="preserve"> de </w:t>
      </w:r>
      <w:proofErr w:type="spellStart"/>
      <w:r w:rsidRPr="00E97722">
        <w:rPr>
          <w:bCs/>
          <w:color w:val="000000"/>
          <w:szCs w:val="24"/>
        </w:rPr>
        <w:t>educación</w:t>
      </w:r>
      <w:proofErr w:type="spellEnd"/>
      <w:r w:rsidRPr="00E97722">
        <w:rPr>
          <w:bCs/>
          <w:color w:val="000000"/>
          <w:szCs w:val="24"/>
        </w:rPr>
        <w:t xml:space="preserve"> física.</w:t>
      </w:r>
    </w:p>
    <w:p w14:paraId="3245E631" w14:textId="77777777" w:rsidR="00E97722" w:rsidRPr="00E97722" w:rsidRDefault="00E9772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/>
          <w:szCs w:val="24"/>
        </w:rPr>
      </w:pPr>
    </w:p>
    <w:p w14:paraId="1DA9AC86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vertAlign w:val="superscript"/>
        </w:rPr>
      </w:pPr>
      <w:r w:rsidRPr="00E97722">
        <w:rPr>
          <w:rFonts w:eastAsia="TrebuchetMS"/>
          <w:bCs/>
          <w:szCs w:val="24"/>
        </w:rPr>
        <w:t>Júlio Martins</w:t>
      </w:r>
      <w:r w:rsidRPr="00E97722">
        <w:rPr>
          <w:rFonts w:eastAsia="TrebuchetMS"/>
          <w:bCs/>
          <w:szCs w:val="24"/>
          <w:vertAlign w:val="superscript"/>
        </w:rPr>
        <w:t>1</w:t>
      </w:r>
      <w:r w:rsidRPr="00E97722">
        <w:rPr>
          <w:rFonts w:eastAsia="TrebuchetMS"/>
          <w:bCs/>
          <w:szCs w:val="24"/>
        </w:rPr>
        <w:t>; Samuel Honório</w:t>
      </w:r>
      <w:r w:rsidRPr="00E97722">
        <w:rPr>
          <w:rFonts w:eastAsia="TrebuchetMS"/>
          <w:bCs/>
          <w:szCs w:val="24"/>
          <w:vertAlign w:val="superscript"/>
        </w:rPr>
        <w:t>2</w:t>
      </w:r>
      <w:r w:rsidRPr="00E97722">
        <w:rPr>
          <w:rFonts w:eastAsia="TrebuchetMS"/>
          <w:bCs/>
          <w:szCs w:val="24"/>
        </w:rPr>
        <w:t>, João Cardoso</w:t>
      </w:r>
      <w:r w:rsidRPr="00E97722">
        <w:rPr>
          <w:rFonts w:eastAsia="TrebuchetMS"/>
          <w:bCs/>
          <w:szCs w:val="24"/>
          <w:vertAlign w:val="superscript"/>
        </w:rPr>
        <w:t>3</w:t>
      </w:r>
    </w:p>
    <w:p w14:paraId="114C505F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/>
          <w:szCs w:val="24"/>
        </w:rPr>
      </w:pPr>
    </w:p>
    <w:p w14:paraId="37B40F20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lang w:val="en-US"/>
        </w:rPr>
      </w:pPr>
      <w:r w:rsidRPr="00E97722">
        <w:rPr>
          <w:rFonts w:eastAsia="TrebuchetMS"/>
          <w:bCs/>
          <w:szCs w:val="24"/>
          <w:vertAlign w:val="superscript"/>
          <w:lang w:val="en-US"/>
        </w:rPr>
        <w:t xml:space="preserve">1 </w:t>
      </w:r>
      <w:r w:rsidRPr="00E97722">
        <w:rPr>
          <w:rFonts w:eastAsia="TrebuchetMS"/>
          <w:bCs/>
          <w:szCs w:val="24"/>
          <w:lang w:val="en-US"/>
        </w:rPr>
        <w:t>University of Beira Interior - Researcher at the Center for Research in Sport, Health and Human Development (CIDESD), Portugal (jmartins4@gmail.com)</w:t>
      </w:r>
    </w:p>
    <w:p w14:paraId="11B50476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lang w:val="en-US"/>
        </w:rPr>
      </w:pPr>
      <w:r w:rsidRPr="00E97722">
        <w:rPr>
          <w:bCs/>
          <w:szCs w:val="24"/>
          <w:vertAlign w:val="superscript"/>
          <w:lang w:val="en-GB"/>
        </w:rPr>
        <w:t xml:space="preserve">2 </w:t>
      </w:r>
      <w:r w:rsidRPr="00E97722">
        <w:rPr>
          <w:bCs/>
          <w:szCs w:val="24"/>
          <w:lang w:val="en-GB"/>
        </w:rPr>
        <w:t>SHERU - Sports, Health and Exercise Research Unit – Polytechnic Institute of Castelo Branco, Portugal; (</w:t>
      </w:r>
      <w:hyperlink r:id="rId4" w:history="1">
        <w:r w:rsidRPr="00E97722">
          <w:rPr>
            <w:rFonts w:eastAsiaTheme="majorEastAsia"/>
            <w:bCs/>
            <w:szCs w:val="24"/>
            <w:lang w:val="en-GB"/>
          </w:rPr>
          <w:t>samuelhonorio@ipcb.pt</w:t>
        </w:r>
      </w:hyperlink>
      <w:r w:rsidRPr="00E97722">
        <w:rPr>
          <w:bCs/>
          <w:szCs w:val="24"/>
          <w:lang w:val="en-GB"/>
        </w:rPr>
        <w:t>).</w:t>
      </w:r>
    </w:p>
    <w:p w14:paraId="6878E16E" w14:textId="77777777" w:rsidR="00B00432" w:rsidRPr="00E97722" w:rsidRDefault="00B00432" w:rsidP="00B00432">
      <w:pPr>
        <w:autoSpaceDE w:val="0"/>
        <w:autoSpaceDN w:val="0"/>
        <w:adjustRightInd w:val="0"/>
        <w:spacing w:line="360" w:lineRule="auto"/>
        <w:jc w:val="both"/>
        <w:rPr>
          <w:rFonts w:eastAsia="TrebuchetMS"/>
          <w:bCs/>
          <w:szCs w:val="24"/>
          <w:lang w:val="en-US"/>
        </w:rPr>
      </w:pPr>
      <w:r w:rsidRPr="00E97722">
        <w:rPr>
          <w:rFonts w:eastAsia="TrebuchetMS"/>
          <w:bCs/>
          <w:szCs w:val="24"/>
          <w:vertAlign w:val="superscript"/>
          <w:lang w:val="en-US"/>
        </w:rPr>
        <w:t xml:space="preserve">3 </w:t>
      </w:r>
      <w:r w:rsidRPr="00E97722">
        <w:rPr>
          <w:rFonts w:eastAsia="TrebuchetMS"/>
          <w:bCs/>
          <w:szCs w:val="24"/>
          <w:lang w:val="en-US"/>
        </w:rPr>
        <w:t>University of Beira Interior</w:t>
      </w:r>
    </w:p>
    <w:p w14:paraId="006D2C81" w14:textId="77777777" w:rsidR="00B00432" w:rsidRPr="00E97722" w:rsidRDefault="00B00432" w:rsidP="00B00432">
      <w:pPr>
        <w:spacing w:line="360" w:lineRule="auto"/>
        <w:jc w:val="both"/>
        <w:rPr>
          <w:szCs w:val="24"/>
          <w:lang w:val="en-US"/>
        </w:rPr>
      </w:pPr>
    </w:p>
    <w:p w14:paraId="775107C8" w14:textId="1E17ECD0" w:rsidR="00B00432" w:rsidRPr="00E97722" w:rsidRDefault="00B768F0" w:rsidP="00B00432">
      <w:pPr>
        <w:spacing w:line="360" w:lineRule="auto"/>
        <w:jc w:val="both"/>
        <w:rPr>
          <w:szCs w:val="24"/>
          <w:lang w:val="en-US"/>
        </w:rPr>
      </w:pPr>
      <w:r w:rsidRPr="00E97722">
        <w:rPr>
          <w:b/>
          <w:bCs/>
          <w:szCs w:val="24"/>
          <w:lang w:val="en-US"/>
        </w:rPr>
        <w:t>Corresponding author</w:t>
      </w:r>
      <w:r w:rsidRPr="00E97722">
        <w:rPr>
          <w:szCs w:val="24"/>
          <w:lang w:val="en-US"/>
        </w:rPr>
        <w:t>: Samuel Honório (samuelhonorio@hotmail.com)</w:t>
      </w:r>
    </w:p>
    <w:p w14:paraId="2C51C694" w14:textId="77777777" w:rsidR="007972A3" w:rsidRPr="00E97722" w:rsidRDefault="007972A3" w:rsidP="00B00432">
      <w:pPr>
        <w:spacing w:line="360" w:lineRule="auto"/>
        <w:jc w:val="both"/>
        <w:rPr>
          <w:b/>
          <w:bCs/>
          <w:szCs w:val="24"/>
          <w:lang w:val="en-US"/>
        </w:rPr>
      </w:pPr>
    </w:p>
    <w:p w14:paraId="7AA48954" w14:textId="0AC11510" w:rsidR="00B00432" w:rsidRPr="00E97722" w:rsidRDefault="00B00432" w:rsidP="00B00432">
      <w:pPr>
        <w:spacing w:line="360" w:lineRule="auto"/>
        <w:jc w:val="both"/>
        <w:rPr>
          <w:szCs w:val="24"/>
          <w:lang w:val="en-US"/>
        </w:rPr>
      </w:pPr>
      <w:r w:rsidRPr="00E97722">
        <w:rPr>
          <w:b/>
          <w:bCs/>
          <w:szCs w:val="24"/>
          <w:lang w:val="en-US"/>
        </w:rPr>
        <w:t>Acknowledgements</w:t>
      </w:r>
      <w:r w:rsidRPr="00E97722">
        <w:rPr>
          <w:szCs w:val="24"/>
          <w:lang w:val="en-US"/>
        </w:rPr>
        <w:t>: nothing to declare</w:t>
      </w:r>
    </w:p>
    <w:p w14:paraId="6C3A1193" w14:textId="77777777" w:rsidR="007972A3" w:rsidRPr="00E97722" w:rsidRDefault="007972A3" w:rsidP="00B00432">
      <w:pPr>
        <w:spacing w:line="360" w:lineRule="auto"/>
        <w:jc w:val="both"/>
        <w:rPr>
          <w:b/>
          <w:bCs/>
          <w:szCs w:val="24"/>
          <w:lang w:val="en-US"/>
        </w:rPr>
      </w:pPr>
    </w:p>
    <w:p w14:paraId="374C5EC9" w14:textId="2263DDA0" w:rsidR="00B00432" w:rsidRPr="00E97722" w:rsidRDefault="00B00432" w:rsidP="00B00432">
      <w:pPr>
        <w:spacing w:line="360" w:lineRule="auto"/>
        <w:jc w:val="both"/>
        <w:rPr>
          <w:szCs w:val="24"/>
          <w:lang w:val="en-US"/>
        </w:rPr>
      </w:pPr>
      <w:r w:rsidRPr="00E97722">
        <w:rPr>
          <w:b/>
          <w:bCs/>
          <w:szCs w:val="24"/>
          <w:lang w:val="en-US"/>
        </w:rPr>
        <w:t>Conflict of interest</w:t>
      </w:r>
      <w:r w:rsidRPr="00E97722">
        <w:rPr>
          <w:szCs w:val="24"/>
          <w:lang w:val="en-US"/>
        </w:rPr>
        <w:t>: none</w:t>
      </w:r>
    </w:p>
    <w:p w14:paraId="07DD20BC" w14:textId="77777777" w:rsidR="00B00432" w:rsidRPr="00E97722" w:rsidRDefault="00B00432" w:rsidP="00B00432">
      <w:pPr>
        <w:spacing w:line="360" w:lineRule="auto"/>
        <w:jc w:val="both"/>
        <w:rPr>
          <w:szCs w:val="24"/>
          <w:lang w:val="en-US"/>
        </w:rPr>
      </w:pPr>
    </w:p>
    <w:p w14:paraId="2648B918" w14:textId="77777777" w:rsidR="00811861" w:rsidRPr="00E97722" w:rsidRDefault="00811861">
      <w:pPr>
        <w:rPr>
          <w:szCs w:val="24"/>
          <w:lang w:val="en-US"/>
        </w:rPr>
      </w:pPr>
    </w:p>
    <w:sectPr w:rsidR="00811861" w:rsidRPr="00E977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MS">
    <w:altName w:val="Calibri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432"/>
    <w:rsid w:val="00572D4B"/>
    <w:rsid w:val="007972A3"/>
    <w:rsid w:val="00811861"/>
    <w:rsid w:val="00B00432"/>
    <w:rsid w:val="00B768F0"/>
    <w:rsid w:val="00CE6FCE"/>
    <w:rsid w:val="00E9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78B45"/>
  <w15:chartTrackingRefBased/>
  <w15:docId w15:val="{27458A82-F898-4C27-AA8B-1B3A001EB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043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muelhonorio@ipcb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Honório</dc:creator>
  <cp:keywords/>
  <dc:description/>
  <cp:lastModifiedBy>Samuel Honório</cp:lastModifiedBy>
  <cp:revision>5</cp:revision>
  <dcterms:created xsi:type="dcterms:W3CDTF">2022-01-17T21:54:00Z</dcterms:created>
  <dcterms:modified xsi:type="dcterms:W3CDTF">2022-05-16T19:00:00Z</dcterms:modified>
</cp:coreProperties>
</file>